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9B29" w14:textId="4CC896B7" w:rsidR="007D7A63" w:rsidRDefault="00157FBF">
      <w:pPr>
        <w:spacing w:after="0" w:line="240" w:lineRule="auto"/>
        <w:rPr>
          <w:rFonts w:ascii="TH SarabunPSK" w:hAnsi="TH SarabunPSK" w:cs="TH SarabunPSK"/>
          <w:b/>
          <w:bCs/>
          <w:kern w:val="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0"/>
          <w:sz w:val="36"/>
          <w:szCs w:val="36"/>
          <w:cs/>
        </w:rPr>
        <w:t xml:space="preserve">กรรมการ </w:t>
      </w:r>
      <w:r>
        <w:rPr>
          <w:rFonts w:ascii="TH SarabunPSK" w:hAnsi="TH SarabunPSK" w:cs="TH SarabunPSK"/>
          <w:b/>
          <w:bCs/>
          <w:kern w:val="0"/>
          <w:sz w:val="36"/>
          <w:szCs w:val="36"/>
        </w:rPr>
        <w:t>HRM of FSG</w:t>
      </w:r>
    </w:p>
    <w:p w14:paraId="1716A2C8" w14:textId="0B708819" w:rsidR="008767B2" w:rsidRPr="00DA4381" w:rsidRDefault="001B0F4E" w:rsidP="00DA4381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color w:val="FF0000"/>
          <w:kern w:val="0"/>
          <w:sz w:val="36"/>
          <w:szCs w:val="36"/>
        </w:rPr>
      </w:pPr>
      <w:r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 xml:space="preserve">อาจารย์ที่ปรึกษา </w:t>
      </w:r>
      <w:r w:rsidR="00157FBF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ภราดา และ ครูผู้รับผิดชอบ</w:t>
      </w:r>
      <w:r w:rsidR="008767B2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 xml:space="preserve"> </w:t>
      </w:r>
      <w:r w:rsidR="008767B2" w:rsidRPr="00DA4381">
        <w:rPr>
          <w:rFonts w:ascii="TH SarabunPSK" w:hAnsi="TH SarabunPSK" w:cs="TH SarabunPSK"/>
          <w:color w:val="FF0000"/>
          <w:kern w:val="0"/>
          <w:sz w:val="36"/>
          <w:szCs w:val="36"/>
        </w:rPr>
        <w:t xml:space="preserve">HR </w:t>
      </w:r>
      <w:r w:rsidR="008767B2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ของโรงเรียน</w:t>
      </w:r>
    </w:p>
    <w:p w14:paraId="07354C1C" w14:textId="669DB6C5" w:rsidR="00565410" w:rsidRDefault="00083F13" w:rsidP="00DA4381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color w:val="FF0000"/>
          <w:kern w:val="0"/>
          <w:sz w:val="36"/>
          <w:szCs w:val="36"/>
        </w:rPr>
      </w:pPr>
      <w:r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การจัด</w:t>
      </w:r>
      <w:r w:rsidR="002435A8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และการวิเคราะห์</w:t>
      </w:r>
      <w:r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 xml:space="preserve">อัตรากำลัง </w:t>
      </w:r>
      <w:r w:rsidR="00BA07EE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ใน</w:t>
      </w:r>
      <w:r w:rsidR="00FE07AB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ส่วนล่างของ</w:t>
      </w:r>
      <w:r w:rsidR="00BA07EE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คู่มือหน่วยงานให้ระบุจำนวนชั้น</w:t>
      </w:r>
      <w:r w:rsidR="00E90081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 xml:space="preserve"> จำนวนนักเรียนในชั้น </w:t>
      </w:r>
      <w:r w:rsidR="00BA07EE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และ</w:t>
      </w:r>
      <w:r w:rsidR="004346CB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จำนวน</w:t>
      </w:r>
      <w:r w:rsidR="00BA07EE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คาบที่ต้องสอน</w:t>
      </w:r>
      <w:r w:rsidR="00FB75A3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 xml:space="preserve"> </w:t>
      </w:r>
      <w:r w:rsidR="001F2956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แยกเป็น</w:t>
      </w:r>
      <w:r w:rsidR="00E90081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 xml:space="preserve">รายบบุคคล </w:t>
      </w:r>
      <w:r w:rsidR="002435A8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(</w:t>
      </w:r>
      <w:r w:rsidR="00FB75A3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แสดง</w:t>
      </w:r>
      <w:r w:rsidR="00565410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 xml:space="preserve"> </w:t>
      </w:r>
      <w:r w:rsidR="00565410" w:rsidRPr="00DA4381">
        <w:rPr>
          <w:rFonts w:ascii="TH SarabunPSK" w:hAnsi="TH SarabunPSK" w:cs="TH SarabunPSK"/>
          <w:color w:val="FF0000"/>
          <w:kern w:val="0"/>
          <w:sz w:val="36"/>
          <w:szCs w:val="36"/>
        </w:rPr>
        <w:t xml:space="preserve">Ratio </w:t>
      </w:r>
      <w:r w:rsidR="00565410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ปัจจุบัน</w:t>
      </w:r>
      <w:r w:rsidR="00154B96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 xml:space="preserve"> จำนวนครู</w:t>
      </w:r>
      <w:r w:rsidR="002435A8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และยอด</w:t>
      </w:r>
      <w:r w:rsidR="00486A82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ค่าตอบแทนรวม</w:t>
      </w:r>
      <w:r w:rsidR="00BF0088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ที่มาจากเงินเดือน</w:t>
      </w:r>
      <w:r w:rsidR="00486A82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)</w:t>
      </w:r>
      <w:r w:rsidR="000D64CE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 xml:space="preserve"> และ (แสดงต้นทุนหน่วยงาน</w:t>
      </w:r>
      <w:r w:rsidR="00D238FE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จากงบประมาณของหน่วยงาน และต้นทุน</w:t>
      </w:r>
      <w:r w:rsidR="00CC41E2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ด้านอาคารและอุปกรณ์ปฏิบัติหน้าที่)</w:t>
      </w:r>
      <w:r w:rsidR="00BF22B9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 xml:space="preserve"> และ (แสดงผลประกอบการ เช่น ผลสัมฤทธิ์นักเรียนและ</w:t>
      </w:r>
      <w:r w:rsidR="00AA03A7" w:rsidRPr="00DA4381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รางวัลการแข่งขัน)</w:t>
      </w:r>
    </w:p>
    <w:p w14:paraId="0038955B" w14:textId="668C44F4" w:rsidR="00536989" w:rsidRPr="00536989" w:rsidRDefault="00006F0F" w:rsidP="00536989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color w:val="FF0000"/>
          <w:kern w:val="0"/>
          <w:sz w:val="36"/>
          <w:szCs w:val="36"/>
          <w:cs/>
        </w:rPr>
      </w:pPr>
      <w:r>
        <w:rPr>
          <w:rFonts w:ascii="TH SarabunPSK" w:hAnsi="TH SarabunPSK" w:cs="TH SarabunPSK"/>
          <w:color w:val="FF0000"/>
          <w:kern w:val="0"/>
          <w:sz w:val="36"/>
          <w:szCs w:val="36"/>
        </w:rPr>
        <w:t xml:space="preserve">Set policy </w:t>
      </w:r>
      <w:r w:rsidR="00797CDA">
        <w:rPr>
          <w:rFonts w:ascii="TH SarabunPSK" w:hAnsi="TH SarabunPSK" w:cs="TH SarabunPSK"/>
          <w:color w:val="FF0000"/>
          <w:kern w:val="0"/>
          <w:sz w:val="36"/>
          <w:szCs w:val="36"/>
        </w:rPr>
        <w:t xml:space="preserve">&amp; </w:t>
      </w:r>
      <w:r w:rsidR="006508DC">
        <w:rPr>
          <w:rFonts w:ascii="TH SarabunPSK" w:hAnsi="TH SarabunPSK" w:cs="TH SarabunPSK"/>
          <w:color w:val="FF0000"/>
          <w:kern w:val="0"/>
          <w:sz w:val="36"/>
          <w:szCs w:val="36"/>
        </w:rPr>
        <w:t xml:space="preserve">directives </w:t>
      </w:r>
      <w:r w:rsidR="00536989">
        <w:rPr>
          <w:rFonts w:ascii="TH SarabunPSK" w:hAnsi="TH SarabunPSK" w:cs="TH SarabunPSK"/>
          <w:color w:val="FF0000"/>
          <w:kern w:val="0"/>
          <w:sz w:val="36"/>
          <w:szCs w:val="36"/>
        </w:rPr>
        <w:t>use it</w:t>
      </w:r>
    </w:p>
    <w:p w14:paraId="1AA684E5" w14:textId="77777777" w:rsidR="00290CC8" w:rsidRPr="008767B2" w:rsidRDefault="00290CC8">
      <w:pPr>
        <w:spacing w:after="0" w:line="240" w:lineRule="auto"/>
        <w:rPr>
          <w:rFonts w:ascii="TH SarabunPSK" w:hAnsi="TH SarabunPSK" w:cs="TH SarabunPSK"/>
          <w:color w:val="FF0000"/>
          <w:kern w:val="0"/>
          <w:sz w:val="36"/>
          <w:szCs w:val="36"/>
        </w:rPr>
      </w:pPr>
    </w:p>
    <w:p w14:paraId="567CFC07" w14:textId="3C53BF02" w:rsidR="007D7A63" w:rsidRDefault="00DA157B">
      <w:pPr>
        <w:spacing w:after="0" w:line="240" w:lineRule="auto"/>
        <w:rPr>
          <w:rFonts w:ascii="TH SarabunPSK" w:hAnsi="TH SarabunPSK" w:cs="TH SarabunPSK"/>
          <w:b/>
          <w:bCs/>
          <w:kern w:val="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0"/>
          <w:sz w:val="36"/>
          <w:szCs w:val="36"/>
          <w:cs/>
        </w:rPr>
        <w:t xml:space="preserve">คณะกรรมการดำเนินงาน </w:t>
      </w:r>
      <w:r>
        <w:rPr>
          <w:rFonts w:ascii="TH SarabunPSK" w:hAnsi="TH SarabunPSK" w:cs="TH SarabunPSK"/>
          <w:b/>
          <w:bCs/>
          <w:kern w:val="0"/>
          <w:sz w:val="36"/>
          <w:szCs w:val="36"/>
        </w:rPr>
        <w:t>HRM</w:t>
      </w:r>
      <w:r w:rsidR="00A06C1C">
        <w:rPr>
          <w:rFonts w:ascii="TH SarabunPSK" w:hAnsi="TH SarabunPSK" w:cs="TH SarabunPSK" w:hint="cs"/>
          <w:b/>
          <w:bCs/>
          <w:kern w:val="0"/>
          <w:sz w:val="36"/>
          <w:szCs w:val="36"/>
          <w:cs/>
        </w:rPr>
        <w:t xml:space="preserve"> ของมูลนิธิฯ</w:t>
      </w:r>
    </w:p>
    <w:p w14:paraId="0DA8B108" w14:textId="7A7BB238" w:rsidR="00DA157B" w:rsidRDefault="00DA157B">
      <w:pPr>
        <w:spacing w:after="0" w:line="240" w:lineRule="auto"/>
        <w:rPr>
          <w:rFonts w:ascii="TH SarabunPSK" w:hAnsi="TH SarabunPSK" w:cs="TH SarabunPSK"/>
          <w:b/>
          <w:bCs/>
          <w:kern w:val="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0"/>
          <w:sz w:val="36"/>
          <w:szCs w:val="36"/>
          <w:cs/>
        </w:rPr>
        <w:t>ภ.ศุภนันท์ ประธาน</w:t>
      </w:r>
    </w:p>
    <w:p w14:paraId="166B04AD" w14:textId="0BB11308" w:rsidR="00A06C1C" w:rsidRDefault="009F2C9C">
      <w:pPr>
        <w:spacing w:after="0" w:line="240" w:lineRule="auto"/>
        <w:rPr>
          <w:rFonts w:ascii="TH SarabunPSK" w:hAnsi="TH SarabunPSK" w:cs="TH SarabunPSK"/>
          <w:b/>
          <w:bCs/>
          <w:kern w:val="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0"/>
          <w:sz w:val="36"/>
          <w:szCs w:val="36"/>
          <w:cs/>
        </w:rPr>
        <w:t>ตัวแทนภราดา</w:t>
      </w:r>
    </w:p>
    <w:p w14:paraId="13A60DEF" w14:textId="5D5E0153" w:rsidR="009F2C9C" w:rsidRDefault="009F2C9C">
      <w:pPr>
        <w:spacing w:after="0" w:line="240" w:lineRule="auto"/>
        <w:rPr>
          <w:rFonts w:ascii="TH SarabunPSK" w:hAnsi="TH SarabunPSK" w:cs="TH SarabunPSK"/>
          <w:b/>
          <w:bCs/>
          <w:kern w:val="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kern w:val="0"/>
          <w:sz w:val="36"/>
          <w:szCs w:val="36"/>
          <w:cs/>
        </w:rPr>
        <w:t xml:space="preserve">ตัวแทนครูที่ทำ </w:t>
      </w:r>
      <w:r>
        <w:rPr>
          <w:rFonts w:ascii="TH SarabunPSK" w:hAnsi="TH SarabunPSK" w:cs="TH SarabunPSK"/>
          <w:b/>
          <w:bCs/>
          <w:kern w:val="0"/>
          <w:sz w:val="36"/>
          <w:szCs w:val="36"/>
        </w:rPr>
        <w:t xml:space="preserve">HR </w:t>
      </w:r>
      <w:r>
        <w:rPr>
          <w:rFonts w:ascii="TH SarabunPSK" w:hAnsi="TH SarabunPSK" w:cs="TH SarabunPSK" w:hint="cs"/>
          <w:b/>
          <w:bCs/>
          <w:kern w:val="0"/>
          <w:sz w:val="36"/>
          <w:szCs w:val="36"/>
          <w:cs/>
        </w:rPr>
        <w:t>ทุกโรง</w:t>
      </w:r>
    </w:p>
    <w:p w14:paraId="68F1D1EB" w14:textId="77777777" w:rsidR="00DA157B" w:rsidRDefault="00DA157B">
      <w:pPr>
        <w:spacing w:after="0" w:line="240" w:lineRule="auto"/>
        <w:rPr>
          <w:rFonts w:ascii="TH SarabunPSK" w:hAnsi="TH SarabunPSK" w:cs="TH SarabunPSK"/>
          <w:b/>
          <w:bCs/>
          <w:kern w:val="0"/>
          <w:sz w:val="36"/>
          <w:szCs w:val="36"/>
        </w:rPr>
      </w:pPr>
    </w:p>
    <w:p w14:paraId="7EAD7C13" w14:textId="77777777" w:rsidR="00DA157B" w:rsidRDefault="00DA157B">
      <w:pPr>
        <w:spacing w:after="0" w:line="240" w:lineRule="auto"/>
        <w:rPr>
          <w:rFonts w:ascii="TH SarabunPSK" w:hAnsi="TH SarabunPSK" w:cs="TH SarabunPSK"/>
          <w:b/>
          <w:bCs/>
          <w:kern w:val="0"/>
          <w:sz w:val="36"/>
          <w:szCs w:val="36"/>
        </w:rPr>
      </w:pPr>
    </w:p>
    <w:p w14:paraId="55A07306" w14:textId="77777777" w:rsidR="00DA157B" w:rsidRDefault="00DA157B">
      <w:pPr>
        <w:spacing w:after="0" w:line="240" w:lineRule="auto"/>
        <w:rPr>
          <w:rFonts w:ascii="TH SarabunPSK" w:hAnsi="TH SarabunPSK" w:cs="TH SarabunPSK"/>
          <w:b/>
          <w:bCs/>
          <w:kern w:val="0"/>
          <w:sz w:val="36"/>
          <w:szCs w:val="36"/>
        </w:rPr>
      </w:pPr>
    </w:p>
    <w:p w14:paraId="7916DDD6" w14:textId="77777777" w:rsidR="00DA157B" w:rsidRDefault="00DA157B">
      <w:pPr>
        <w:spacing w:after="0" w:line="240" w:lineRule="auto"/>
        <w:rPr>
          <w:rFonts w:ascii="TH SarabunPSK" w:hAnsi="TH SarabunPSK" w:cs="TH SarabunPSK"/>
          <w:b/>
          <w:bCs/>
          <w:kern w:val="0"/>
          <w:sz w:val="36"/>
          <w:szCs w:val="36"/>
          <w:cs/>
        </w:rPr>
      </w:pPr>
    </w:p>
    <w:p w14:paraId="70A5D005" w14:textId="7E5D25B8" w:rsidR="00303062" w:rsidRDefault="00F36BDE">
      <w:pPr>
        <w:spacing w:after="0" w:line="240" w:lineRule="auto"/>
        <w:rPr>
          <w:rFonts w:ascii="TH SarabunPSK" w:hAnsi="TH SarabunPSK" w:cs="TH SarabunPSK"/>
          <w:b/>
          <w:bCs/>
          <w:kern w:val="0"/>
          <w:sz w:val="36"/>
          <w:szCs w:val="36"/>
        </w:rPr>
      </w:pPr>
      <w:r>
        <w:rPr>
          <w:rFonts w:ascii="TH SarabunPSK" w:hAnsi="TH SarabunPSK" w:cs="TH SarabunPSK"/>
          <w:b/>
          <w:bCs/>
          <w:kern w:val="0"/>
          <w:sz w:val="36"/>
          <w:szCs w:val="36"/>
        </w:rPr>
        <w:t>บทพรรณนางาน HRM of FSG</w:t>
      </w:r>
    </w:p>
    <w:p w14:paraId="18B27C25" w14:textId="3F830F52" w:rsidR="002E5E99" w:rsidRDefault="00A179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4498">
        <w:rPr>
          <w:rFonts w:ascii="TH SarabunPSK" w:hAnsi="TH SarabunPSK" w:cs="TH SarabunPSK" w:hint="cs"/>
          <w:sz w:val="32"/>
          <w:szCs w:val="32"/>
          <w:cs/>
        </w:rPr>
        <w:t>จัดระบบงานบุคลากร</w:t>
      </w:r>
      <w:r w:rsidR="002E0F71">
        <w:rPr>
          <w:rFonts w:ascii="TH SarabunPSK" w:hAnsi="TH SarabunPSK" w:cs="TH SarabunPSK" w:hint="cs"/>
          <w:sz w:val="32"/>
          <w:szCs w:val="32"/>
          <w:cs/>
        </w:rPr>
        <w:t xml:space="preserve">โรงเรียนในเครือฯ </w:t>
      </w:r>
      <w:r w:rsidR="00505D34">
        <w:rPr>
          <w:rFonts w:ascii="TH SarabunPSK" w:hAnsi="TH SarabunPSK" w:cs="TH SarabunPSK" w:hint="cs"/>
          <w:sz w:val="32"/>
          <w:szCs w:val="32"/>
          <w:cs/>
        </w:rPr>
        <w:t>จัดทำแผนและดำเนินการ</w:t>
      </w:r>
      <w:r w:rsidR="00164498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2E0F71">
        <w:rPr>
          <w:rFonts w:ascii="TH SarabunPSK" w:hAnsi="TH SarabunPSK" w:cs="TH SarabunPSK" w:hint="cs"/>
          <w:sz w:val="32"/>
          <w:szCs w:val="32"/>
          <w:cs/>
        </w:rPr>
        <w:t>ศักยภาพบุคลากรให้</w:t>
      </w:r>
      <w:r w:rsidR="00505D34">
        <w:rPr>
          <w:rFonts w:ascii="TH SarabunPSK" w:hAnsi="TH SarabunPSK" w:cs="TH SarabunPSK" w:hint="cs"/>
          <w:sz w:val="32"/>
          <w:szCs w:val="32"/>
          <w:cs/>
        </w:rPr>
        <w:t>บรรลุ</w:t>
      </w:r>
      <w:r w:rsidR="002E5E99">
        <w:rPr>
          <w:rFonts w:ascii="TH SarabunPSK" w:hAnsi="TH SarabunPSK" w:cs="TH SarabunPSK" w:hint="cs"/>
          <w:sz w:val="32"/>
          <w:szCs w:val="32"/>
          <w:cs/>
        </w:rPr>
        <w:t>เป้าหมายคุณภาพตามที่กำหนดไว้ในทุกหน่วยงานของโรงเรียนและของมูลนิธิฯ</w:t>
      </w:r>
    </w:p>
    <w:p w14:paraId="70A5D006" w14:textId="3A4251EB" w:rsidR="00303062" w:rsidRDefault="00F36B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Human resource management (HRM) involves coordinating, managing, and allocating human capital, or employees, in ways that move an organization's goals forward. </w:t>
      </w:r>
    </w:p>
    <w:p w14:paraId="70A5D007" w14:textId="7E4E5C36" w:rsidR="00303062" w:rsidRDefault="00F36B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The 7 main functions of HR? Hiring, training, compensation, benefits, performance management, </w:t>
      </w:r>
      <w:r w:rsidR="00357C0B">
        <w:rPr>
          <w:rFonts w:ascii="TH SarabunPSK" w:hAnsi="TH SarabunPSK" w:cs="TH SarabunPSK"/>
          <w:sz w:val="32"/>
          <w:szCs w:val="32"/>
        </w:rPr>
        <w:t>organizational</w:t>
      </w:r>
      <w:r>
        <w:rPr>
          <w:rFonts w:ascii="TH SarabunPSK" w:hAnsi="TH SarabunPSK" w:cs="TH SarabunPSK"/>
          <w:sz w:val="32"/>
          <w:szCs w:val="32"/>
        </w:rPr>
        <w:t xml:space="preserve"> design, succession planning, and retention management—all fall under the functions of HR manager. They also ensure that employees are happy and well-supported to do their job well.</w:t>
      </w:r>
    </w:p>
    <w:p w14:paraId="70A5D008" w14:textId="77777777" w:rsidR="00303062" w:rsidRDefault="00F36BD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HR Goals and Objectives</w:t>
      </w:r>
    </w:p>
    <w:p w14:paraId="70A5D009" w14:textId="1CCF959E" w:rsidR="00303062" w:rsidRPr="00AC4F8E" w:rsidRDefault="00F36BDE">
      <w:pPr>
        <w:spacing w:beforeAutospacing="1" w:after="0" w:line="240" w:lineRule="auto"/>
        <w:outlineLvl w:val="3"/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เป้าหมาย (Goals):</w:t>
      </w:r>
      <w:r w:rsidR="008B1EE8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="008B1EE8" w:rsidRPr="00AC4F8E">
        <w:rPr>
          <w:rFonts w:ascii="TH SarabunPSK" w:eastAsia="Times New Roman" w:hAnsi="TH SarabunPSK" w:cs="TH SarabunPSK" w:hint="cs"/>
          <w:b/>
          <w:bCs/>
          <w:color w:val="FF0000"/>
          <w:kern w:val="0"/>
          <w:sz w:val="32"/>
          <w:szCs w:val="32"/>
          <w:cs/>
          <w14:ligatures w14:val="none"/>
        </w:rPr>
        <w:t xml:space="preserve">ใช้เป็น </w:t>
      </w:r>
      <w:r w:rsidR="008B1EE8" w:rsidRPr="00AC4F8E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 xml:space="preserve">Directives </w:t>
      </w:r>
      <w:r w:rsidR="008B1EE8" w:rsidRPr="00AC4F8E">
        <w:rPr>
          <w:rFonts w:ascii="TH SarabunPSK" w:eastAsia="Times New Roman" w:hAnsi="TH SarabunPSK" w:cs="TH SarabunPSK" w:hint="cs"/>
          <w:b/>
          <w:bCs/>
          <w:color w:val="FF0000"/>
          <w:kern w:val="0"/>
          <w:sz w:val="32"/>
          <w:szCs w:val="32"/>
          <w:cs/>
          <w14:ligatures w14:val="none"/>
        </w:rPr>
        <w:t>ได้</w:t>
      </w:r>
    </w:p>
    <w:p w14:paraId="67304D26" w14:textId="69958767" w:rsidR="004C2C0E" w:rsidRPr="008D1CE4" w:rsidRDefault="004C2C0E">
      <w:pPr>
        <w:numPr>
          <w:ilvl w:val="0"/>
          <w:numId w:val="1"/>
        </w:numPr>
        <w:spacing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มี</w:t>
      </w:r>
      <w:r w:rsidR="005E56F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ระบบ</w:t>
      </w:r>
      <w:r w:rsidR="000811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และ</w:t>
      </w:r>
      <w:r w:rsidR="00A01BE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มี</w:t>
      </w:r>
      <w:r w:rsidR="000811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แผน</w:t>
      </w:r>
      <w:r w:rsidR="00813BF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พัฒนาคุณภาพ</w:t>
      </w:r>
      <w:r w:rsidR="002E0F7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บุคลากรในเครือฯ</w:t>
      </w:r>
      <w:r w:rsidR="009767F4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524D7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ที่ชัดเจน </w:t>
      </w:r>
      <w:r w:rsidR="008F253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สามารถนำ</w:t>
      </w:r>
      <w:r w:rsidR="004F5D3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ไป</w:t>
      </w:r>
      <w:r w:rsidR="008F253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สู่การปฏิบัติจริง</w:t>
      </w:r>
      <w:r w:rsidR="007B557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ให้บรรลุเป้าหมาย</w:t>
      </w:r>
      <w:r w:rsidR="004F5D3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อย่างมีประสิทธิภาพ</w:t>
      </w:r>
      <w:r w:rsidR="00524D7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C4310F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(มี</w:t>
      </w:r>
      <w:r w:rsidR="007C2CA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งานใดประกอบในระบบ</w:t>
      </w:r>
      <w:r w:rsidR="00C4310F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บ้างว่าไป)</w:t>
      </w:r>
    </w:p>
    <w:p w14:paraId="55AAB8AF" w14:textId="0F872D81" w:rsidR="004C2C0E" w:rsidRDefault="00510E0F">
      <w:pPr>
        <w:numPr>
          <w:ilvl w:val="0"/>
          <w:numId w:val="1"/>
        </w:numPr>
        <w:spacing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บุคลากรในเครือฯ ได้รับการพัฒนา ยกระดับศักยภาพให้</w:t>
      </w:r>
      <w:r w:rsidR="00A62DC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มีคุณสมบัติ</w:t>
      </w:r>
      <w:r w:rsidR="00BD357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BD357F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C K Cp </w:t>
      </w:r>
      <w:r w:rsidR="006639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ตามเป้าหมายคุณภาพที่</w:t>
      </w:r>
      <w:r w:rsidR="0099315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กำหนดไว้</w:t>
      </w:r>
      <w:r w:rsidR="006639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ในคู่มือหน่วยงาน</w:t>
      </w:r>
    </w:p>
    <w:p w14:paraId="167594B8" w14:textId="4579301D" w:rsidR="005B541D" w:rsidRPr="004C2C0E" w:rsidRDefault="005B541D">
      <w:pPr>
        <w:numPr>
          <w:ilvl w:val="0"/>
          <w:numId w:val="1"/>
        </w:numPr>
        <w:spacing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มีเทคโนโลยี</w:t>
      </w:r>
      <w:r w:rsidR="00373A9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เพิ่มประสิทธิภาพการบริหารจัดการ</w:t>
      </w:r>
      <w:r w:rsidR="00ED7F1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ด้านงานบุ</w:t>
      </w:r>
      <w:r w:rsidR="00373A9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คลากร</w:t>
      </w:r>
      <w:r w:rsidR="00ED7F1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ให้บรรลุตามเป้าหมายคุณภาพ</w:t>
      </w:r>
      <w:r w:rsidR="003165B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ตามที่กำหนดไว้ในแผนยุทธศาสตร์ แผนพัฒน</w:t>
      </w:r>
      <w:r w:rsidR="00AA54B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า</w:t>
      </w:r>
      <w:r w:rsidR="003165B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คุณภาพของโรงเรียน</w:t>
      </w:r>
      <w:r w:rsidR="00AA54B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และคู่มือคุณภาพหน่วยงาน</w:t>
      </w:r>
    </w:p>
    <w:p w14:paraId="70A5D00F" w14:textId="2F1B55DE" w:rsidR="00303062" w:rsidRPr="009767F4" w:rsidRDefault="00F36BDE" w:rsidP="009767F4">
      <w:pPr>
        <w:spacing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767F4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วัตถุประสงค์ (Objectives):</w:t>
      </w:r>
    </w:p>
    <w:p w14:paraId="4230C054" w14:textId="1F1B273E" w:rsidR="009767F4" w:rsidRDefault="009767F4">
      <w:pPr>
        <w:numPr>
          <w:ilvl w:val="0"/>
          <w:numId w:val="2"/>
        </w:numPr>
        <w:spacing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เพื่อให้มีบุคลากร</w:t>
      </w:r>
      <w:r w:rsidR="009A27D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ที่มีศักยภาพตามที่กำหนดไว้ในคู่มือคุณภาพหน่วยงาน</w:t>
      </w:r>
    </w:p>
    <w:p w14:paraId="3B2F7D56" w14:textId="24530CA5" w:rsidR="00134031" w:rsidRDefault="009A27D1" w:rsidP="00EE4E41">
      <w:pPr>
        <w:numPr>
          <w:ilvl w:val="0"/>
          <w:numId w:val="2"/>
        </w:numPr>
        <w:spacing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เพื่อให้</w:t>
      </w:r>
      <w:r w:rsidR="00E60BE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ทุกหน่วยงาน</w:t>
      </w:r>
      <w:r w:rsidR="0013403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สามารถ</w:t>
      </w:r>
      <w:r w:rsidR="00E60BE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ดำเนินงานบรรลุเป้าหมายคุณภาพ</w:t>
      </w:r>
      <w:r w:rsidR="0013403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ที่กำหนดไว้</w:t>
      </w:r>
      <w:r w:rsidR="00EE4E4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อันส่งผลต่อการทำให้โรงเรียน</w:t>
      </w:r>
      <w:r w:rsidR="00134031" w:rsidRPr="00EE4E4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บรรลุเป้าหมายตามแผนพัฒนาคุณภาพ</w:t>
      </w:r>
      <w:r w:rsidR="00EE4E4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92026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และ</w:t>
      </w:r>
      <w:r w:rsidR="00134031" w:rsidRPr="00EE4E4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มูลนิธิฯ บรรลุเป้าหมายตามแผนยุทธศาสตร์</w:t>
      </w:r>
    </w:p>
    <w:p w14:paraId="537C819D" w14:textId="11539F17" w:rsidR="00AA54B7" w:rsidRPr="00EE4E41" w:rsidRDefault="00AA54B7" w:rsidP="00927F3F">
      <w:pPr>
        <w:spacing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0A5D01A" w14:textId="77777777" w:rsidR="00303062" w:rsidRDefault="00303062">
      <w:pPr>
        <w:pStyle w:val="ListParagraph"/>
        <w:spacing w:after="0" w:line="240" w:lineRule="auto"/>
        <w:ind w:left="0"/>
        <w:rPr>
          <w:rFonts w:ascii="TH SarabunPSK" w:hAnsi="TH SarabunPSK" w:cs="TH SarabunPSK"/>
          <w:kern w:val="0"/>
          <w:sz w:val="32"/>
          <w:szCs w:val="32"/>
        </w:rPr>
      </w:pPr>
    </w:p>
    <w:p w14:paraId="70A5D01B" w14:textId="7EAF88EB" w:rsidR="00303062" w:rsidRDefault="00F36BDE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kern w:val="0"/>
          <w:sz w:val="36"/>
          <w:szCs w:val="36"/>
        </w:rPr>
      </w:pPr>
      <w:r>
        <w:rPr>
          <w:rFonts w:ascii="TH SarabunPSK" w:hAnsi="TH SarabunPSK" w:cs="TH SarabunPSK"/>
          <w:b/>
          <w:bCs/>
          <w:kern w:val="0"/>
          <w:sz w:val="36"/>
          <w:szCs w:val="36"/>
        </w:rPr>
        <w:t xml:space="preserve">กรอบงาน HRM </w:t>
      </w:r>
    </w:p>
    <w:p w14:paraId="2921F223" w14:textId="21EC47F7" w:rsidR="007E76BD" w:rsidRDefault="0039342F" w:rsidP="0039342F">
      <w:pPr>
        <w:spacing w:after="0" w:line="240" w:lineRule="auto"/>
        <w:rPr>
          <w:rFonts w:ascii="TH SarabunPSK" w:hAnsi="TH SarabunPSK" w:cs="TH SarabunPSK"/>
          <w:color w:val="FF0000"/>
          <w:kern w:val="0"/>
          <w:sz w:val="36"/>
          <w:szCs w:val="36"/>
        </w:rPr>
      </w:pPr>
      <w:r w:rsidRPr="0039342F">
        <w:rPr>
          <w:rFonts w:ascii="TH SarabunPSK" w:hAnsi="TH SarabunPSK" w:cs="TH SarabunPSK"/>
          <w:color w:val="FF0000"/>
          <w:kern w:val="0"/>
          <w:sz w:val="36"/>
          <w:szCs w:val="36"/>
        </w:rPr>
        <w:t xml:space="preserve">Dashboard </w:t>
      </w:r>
      <w:r w:rsidRPr="0039342F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ผู้บริหาร</w:t>
      </w:r>
    </w:p>
    <w:p w14:paraId="155781AD" w14:textId="66AF6C63" w:rsidR="00196F86" w:rsidRPr="0039342F" w:rsidRDefault="00196F86" w:rsidP="0039342F">
      <w:pPr>
        <w:spacing w:after="0" w:line="240" w:lineRule="auto"/>
        <w:rPr>
          <w:rFonts w:ascii="TH SarabunPSK" w:hAnsi="TH SarabunPSK" w:cs="TH SarabunPSK"/>
          <w:color w:val="FF0000"/>
          <w:kern w:val="0"/>
          <w:sz w:val="36"/>
          <w:szCs w:val="36"/>
          <w:cs/>
        </w:rPr>
      </w:pPr>
      <w:r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การออกแบบระบบ และแผนงาน</w:t>
      </w:r>
      <w:r w:rsidR="00E66072">
        <w:rPr>
          <w:rFonts w:ascii="TH SarabunPSK" w:hAnsi="TH SarabunPSK" w:cs="TH SarabunPSK" w:hint="cs"/>
          <w:color w:val="FF0000"/>
          <w:kern w:val="0"/>
          <w:sz w:val="36"/>
          <w:szCs w:val="36"/>
          <w:cs/>
        </w:rPr>
        <w:t>ของทุกส่วน</w:t>
      </w:r>
    </w:p>
    <w:p w14:paraId="2EC527AD" w14:textId="0142D71B" w:rsidR="007C587C" w:rsidRDefault="007C587C" w:rsidP="006826BE">
      <w:pPr>
        <w:spacing w:beforeAutospacing="1" w:after="0" w:line="240" w:lineRule="auto"/>
        <w:rPr>
          <w:rFonts w:ascii="Segoe UI Symbol" w:eastAsia="Times New Roman" w:hAnsi="Segoe UI Symbol" w:cs="Browallia New"/>
          <w:kern w:val="0"/>
          <w:sz w:val="32"/>
          <w:szCs w:val="40"/>
          <w14:ligatures w14:val="none"/>
        </w:rPr>
      </w:pPr>
      <w:r>
        <w:rPr>
          <w:rFonts w:ascii="Segoe UI Symbol" w:eastAsia="Times New Roman" w:hAnsi="Segoe UI Symbol" w:cs="Browallia New" w:hint="cs"/>
          <w:kern w:val="0"/>
          <w:sz w:val="32"/>
          <w:szCs w:val="40"/>
          <w:cs/>
          <w14:ligatures w14:val="none"/>
        </w:rPr>
        <w:t>การจัดระบบ</w:t>
      </w:r>
      <w:r w:rsidR="00D866B7">
        <w:rPr>
          <w:rFonts w:ascii="Segoe UI Symbol" w:eastAsia="Times New Roman" w:hAnsi="Segoe UI Symbol" w:cs="Browallia New" w:hint="cs"/>
          <w:kern w:val="0"/>
          <w:sz w:val="32"/>
          <w:szCs w:val="40"/>
          <w:cs/>
          <w14:ligatures w14:val="none"/>
        </w:rPr>
        <w:t xml:space="preserve"> แนวทาง</w:t>
      </w:r>
      <w:r w:rsidR="00841E88">
        <w:rPr>
          <w:rFonts w:ascii="Segoe UI Symbol" w:eastAsia="Times New Roman" w:hAnsi="Segoe UI Symbol" w:cs="Browallia New" w:hint="cs"/>
          <w:kern w:val="0"/>
          <w:sz w:val="32"/>
          <w:szCs w:val="40"/>
          <w:cs/>
          <w14:ligatures w14:val="none"/>
        </w:rPr>
        <w:t xml:space="preserve"> และแผนงาน</w:t>
      </w:r>
      <w:r w:rsidR="00D866B7">
        <w:rPr>
          <w:rFonts w:ascii="Segoe UI Symbol" w:eastAsia="Times New Roman" w:hAnsi="Segoe UI Symbol" w:cs="Browallia New" w:hint="cs"/>
          <w:kern w:val="0"/>
          <w:sz w:val="32"/>
          <w:szCs w:val="40"/>
          <w:cs/>
          <w14:ligatures w14:val="none"/>
        </w:rPr>
        <w:t xml:space="preserve">แต่ละส่วนของงาน </w:t>
      </w:r>
      <w:r w:rsidR="00D866B7">
        <w:rPr>
          <w:rFonts w:ascii="Segoe UI Symbol" w:eastAsia="Times New Roman" w:hAnsi="Segoe UI Symbol" w:cs="Browallia New"/>
          <w:kern w:val="0"/>
          <w:sz w:val="32"/>
          <w:szCs w:val="40"/>
          <w14:ligatures w14:val="none"/>
        </w:rPr>
        <w:t>HRM</w:t>
      </w:r>
      <w:r w:rsidR="00D866B7">
        <w:rPr>
          <w:rFonts w:ascii="Segoe UI Symbol" w:eastAsia="Times New Roman" w:hAnsi="Segoe UI Symbol" w:cs="Browallia New" w:hint="cs"/>
          <w:kern w:val="0"/>
          <w:sz w:val="32"/>
          <w:szCs w:val="40"/>
          <w:cs/>
          <w14:ligatures w14:val="none"/>
        </w:rPr>
        <w:t xml:space="preserve"> (</w:t>
      </w:r>
      <w:r w:rsidR="00841E88">
        <w:rPr>
          <w:rFonts w:ascii="Segoe UI Symbol" w:eastAsia="Times New Roman" w:hAnsi="Segoe UI Symbol" w:cs="Browallia New" w:hint="cs"/>
          <w:kern w:val="0"/>
          <w:sz w:val="32"/>
          <w:szCs w:val="40"/>
          <w:cs/>
          <w14:ligatures w14:val="none"/>
        </w:rPr>
        <w:t>กำหนดปฏิทิน</w:t>
      </w:r>
      <w:r w:rsidR="00D866B7">
        <w:rPr>
          <w:rFonts w:ascii="Segoe UI Symbol" w:eastAsia="Times New Roman" w:hAnsi="Segoe UI Symbol" w:cs="Browallia New" w:hint="cs"/>
          <w:kern w:val="0"/>
          <w:sz w:val="32"/>
          <w:szCs w:val="40"/>
          <w:cs/>
          <w14:ligatures w14:val="none"/>
        </w:rPr>
        <w:t>)</w:t>
      </w:r>
    </w:p>
    <w:p w14:paraId="0BB620DF" w14:textId="3CDAB005" w:rsidR="00110932" w:rsidRPr="006943A2" w:rsidRDefault="006943A2" w:rsidP="006943A2">
      <w:pPr>
        <w:pStyle w:val="ListParagraph"/>
        <w:numPr>
          <w:ilvl w:val="1"/>
          <w:numId w:val="8"/>
        </w:numPr>
        <w:spacing w:beforeAutospacing="1" w:after="0" w:line="240" w:lineRule="auto"/>
        <w:ind w:left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6826B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Workforce Planning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and </w:t>
      </w:r>
      <w:r w:rsidRPr="006826B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Recruitment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System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11093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การวิเคราะห์อัตรากำลัง</w:t>
      </w:r>
      <w:r w:rsidR="007067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และการวางแผนอัตรากำลังคน</w:t>
      </w:r>
      <w:r w:rsidR="00893A7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(ข้อมูลจากคู่มือคุณภาพออนไลน์)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แล</w:t>
      </w:r>
      <w:r w:rsidR="00EA786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ะระบบ</w:t>
      </w:r>
      <w:r w:rsidR="00112B14" w:rsidRPr="006943A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การสรรหา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อัตรากำลัง</w:t>
      </w:r>
      <w:r w:rsidR="0018647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186477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+ </w:t>
      </w:r>
      <w:r w:rsidR="009D3CF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กำหนดปฏิทินวิเคราะห์ทุกหน่วย/ทุกโรงฯ ในแผน</w:t>
      </w:r>
    </w:p>
    <w:p w14:paraId="7AB708A4" w14:textId="66DE457F" w:rsidR="00A35B52" w:rsidRDefault="00112B14" w:rsidP="007C587C">
      <w:pPr>
        <w:pStyle w:val="ListParagraph"/>
        <w:numPr>
          <w:ilvl w:val="1"/>
          <w:numId w:val="8"/>
        </w:numPr>
        <w:spacing w:beforeAutospacing="1" w:after="0" w:line="240" w:lineRule="auto"/>
        <w:ind w:left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</w:t>
      </w:r>
      <w:r w:rsidR="00C8751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เตรียม</w:t>
      </w:r>
      <w:r w:rsidR="00B521F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ศักยภาพ</w:t>
      </w:r>
      <w:r w:rsidR="00C8751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คนเข้าสู่งาน </w:t>
      </w:r>
      <w:r w:rsidR="00664E0D" w:rsidRPr="006826B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Onboarding</w:t>
      </w:r>
      <w:r w:rsidR="00A1098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A1098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process</w:t>
      </w:r>
      <w:r w:rsidR="00C8751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1027C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(</w:t>
      </w:r>
      <w:r w:rsidR="0085268B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ปฐมนิเทศ)</w:t>
      </w:r>
    </w:p>
    <w:p w14:paraId="2292096D" w14:textId="744C6521" w:rsidR="00A35B52" w:rsidRDefault="001027CA" w:rsidP="007C587C">
      <w:pPr>
        <w:pStyle w:val="ListParagraph"/>
        <w:numPr>
          <w:ilvl w:val="2"/>
          <w:numId w:val="8"/>
        </w:numPr>
        <w:spacing w:beforeAutospacing="1" w:after="0" w:line="240" w:lineRule="auto"/>
        <w:ind w:left="144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ชี้แจง</w:t>
      </w:r>
      <w:r w:rsidR="00EB1DA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เงื่อนไข</w:t>
      </w:r>
      <w:r w:rsidR="0036365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ข้อตกลง</w:t>
      </w:r>
      <w:r w:rsidR="008F592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สัญญา ค่าตอบแทน </w:t>
      </w:r>
      <w:r w:rsidR="009111D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ระบบสวัสดิการ</w:t>
      </w:r>
      <w:r w:rsidR="001C5DD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(traditional or non</w:t>
      </w:r>
      <w:r w:rsidR="00D254D4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-traditional </w:t>
      </w:r>
      <w:r w:rsidR="00D254D4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เช่น </w:t>
      </w:r>
      <w:r w:rsidR="0072342B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ประกัน </w:t>
      </w:r>
      <w:r w:rsidR="0072342B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online membership</w:t>
      </w:r>
      <w:r w:rsidR="002A26F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, medical</w:t>
      </w:r>
      <w:r w:rsidR="0072342B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72342B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บัตรนวด</w:t>
      </w:r>
      <w:r w:rsidR="002A26F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,</w:t>
      </w:r>
      <w:r w:rsidR="00653F9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653F90" w:rsidRPr="006826B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pets, paid time off</w:t>
      </w:r>
      <w:r w:rsidR="0072342B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ฯลฯ</w:t>
      </w:r>
      <w:r w:rsidR="00D254D4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)</w:t>
      </w:r>
      <w:r w:rsidR="009111D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A9406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ระเบียบการปฏิบัติ</w:t>
      </w:r>
      <w:r w:rsidR="005D6A6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/ไม่ปฏิบัติ</w:t>
      </w:r>
      <w:r w:rsidR="00A9406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หน้าที่ </w:t>
      </w:r>
      <w:r w:rsidR="005303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การกระทำผิดและการละเมิดสัญญา </w:t>
      </w:r>
      <w:r w:rsidR="007E7BA6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(compliance management) </w:t>
      </w:r>
      <w:r w:rsidR="007A1653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การร้องขอเปลี่ยนแปลงจากเงื่อนไขแรกเริ่ม</w:t>
      </w:r>
      <w:r w:rsidR="007F73F4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461C4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เช่นการ</w:t>
      </w:r>
      <w:r w:rsidR="00527A9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เรียนเพิ่มเติม การขอย้ายงาน </w:t>
      </w:r>
      <w:r w:rsidR="007F73F4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และ/หรือ</w:t>
      </w:r>
      <w:r w:rsidR="007A1653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ลาออก</w:t>
      </w:r>
      <w:r w:rsidR="00527A9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เป็นต้น </w:t>
      </w:r>
    </w:p>
    <w:p w14:paraId="682AB3AB" w14:textId="37FA90CE" w:rsidR="00112B14" w:rsidRDefault="001C6E8F" w:rsidP="007C587C">
      <w:pPr>
        <w:pStyle w:val="ListParagraph"/>
        <w:numPr>
          <w:ilvl w:val="2"/>
          <w:numId w:val="8"/>
        </w:numPr>
        <w:spacing w:beforeAutospacing="1" w:after="0" w:line="240" w:lineRule="auto"/>
        <w:ind w:left="144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lastRenderedPageBreak/>
        <w:t>การอบรม</w:t>
      </w:r>
      <w:r w:rsidR="009A26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ทักษะ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พื้นฐานและการใช้เครื่องมือในการปฏิบัติหน้าที่</w:t>
      </w:r>
      <w:r w:rsidR="00124DA4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5303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เส้นทางทางอาชีพตามแนวทางของโรงเรียน ความรู้พื้นฐานบังคับเพิ่มเติมจากองค์กร เช่น ประวัติโรงเรียนและจิตตารมณ์</w:t>
      </w:r>
    </w:p>
    <w:p w14:paraId="207239FF" w14:textId="0283FA9F" w:rsidR="00B16277" w:rsidRDefault="00B16277" w:rsidP="00066719">
      <w:pPr>
        <w:pStyle w:val="ListParagraph"/>
        <w:numPr>
          <w:ilvl w:val="1"/>
          <w:numId w:val="8"/>
        </w:numPr>
        <w:spacing w:beforeAutospacing="1" w:after="0" w:line="240" w:lineRule="auto"/>
        <w:ind w:left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การนิเทศและ</w:t>
      </w:r>
      <w:r w:rsidR="0042017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กำกับติดตาม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คุณภาพ</w:t>
      </w:r>
      <w:r w:rsidR="0042017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บุคลากร</w:t>
      </w:r>
    </w:p>
    <w:p w14:paraId="24AE5727" w14:textId="0B4E9473" w:rsidR="00066719" w:rsidRPr="008945AE" w:rsidRDefault="00944421" w:rsidP="00066719">
      <w:pPr>
        <w:pStyle w:val="ListParagraph"/>
        <w:numPr>
          <w:ilvl w:val="1"/>
          <w:numId w:val="8"/>
        </w:numPr>
        <w:spacing w:beforeAutospacing="1" w:after="0" w:line="240" w:lineRule="auto"/>
        <w:ind w:left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การพัฒนาคุณภาพ</w:t>
      </w:r>
      <w:r w:rsidR="002E484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บุคลากร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06671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HRD</w:t>
      </w:r>
      <w:r w:rsidR="00066719" w:rsidRPr="00B574DD">
        <w:rPr>
          <w:rFonts w:asciiTheme="majorHAnsi" w:eastAsia="Times New Roman" w:hAnsiTheme="majorHAnsi" w:cstheme="majorHAnsi"/>
          <w:kern w:val="0"/>
          <w:sz w:val="32"/>
          <w:szCs w:val="32"/>
          <w14:ligatures w14:val="none"/>
        </w:rPr>
        <w:t xml:space="preserve"> </w:t>
      </w:r>
      <w:r w:rsidR="00066719" w:rsidRPr="00B574DD">
        <w:rPr>
          <w:rFonts w:ascii="Browallia New" w:hAnsi="Browallia New" w:cs="Browallia New" w:hint="cs"/>
          <w:color w:val="242933"/>
          <w:sz w:val="26"/>
          <w:szCs w:val="26"/>
          <w:shd w:val="clear" w:color="auto" w:fill="FFFFFF"/>
          <w:cs/>
        </w:rPr>
        <w:t>ย่อมาจาก</w:t>
      </w:r>
      <w:r w:rsidR="00066719" w:rsidRPr="00B574DD">
        <w:rPr>
          <w:rFonts w:asciiTheme="majorHAnsi" w:hAnsiTheme="majorHAnsi" w:cstheme="majorHAnsi"/>
          <w:color w:val="242933"/>
          <w:sz w:val="26"/>
          <w:szCs w:val="26"/>
          <w:shd w:val="clear" w:color="auto" w:fill="FFFFFF"/>
          <w:cs/>
        </w:rPr>
        <w:t xml:space="preserve"> </w:t>
      </w:r>
      <w:r w:rsidR="00066719" w:rsidRPr="00B574DD">
        <w:rPr>
          <w:rFonts w:asciiTheme="majorHAnsi" w:hAnsiTheme="majorHAnsi" w:cstheme="majorHAnsi"/>
          <w:color w:val="242933"/>
          <w:sz w:val="26"/>
          <w:szCs w:val="26"/>
          <w:shd w:val="clear" w:color="auto" w:fill="FFFFFF"/>
        </w:rPr>
        <w:t xml:space="preserve">Human Resource Development </w:t>
      </w:r>
      <w:r w:rsidR="00066719" w:rsidRPr="00B574DD">
        <w:rPr>
          <w:rFonts w:ascii="Browallia New" w:hAnsi="Browallia New" w:cs="Browallia New" w:hint="cs"/>
          <w:color w:val="242933"/>
          <w:sz w:val="26"/>
          <w:szCs w:val="26"/>
          <w:shd w:val="clear" w:color="auto" w:fill="FFFFFF"/>
          <w:cs/>
        </w:rPr>
        <w:t>หรือพัฒนาทรัพยากรบุคคล</w:t>
      </w:r>
      <w:r w:rsidR="00066719" w:rsidRPr="00B574DD">
        <w:rPr>
          <w:rFonts w:asciiTheme="majorHAnsi" w:hAnsiTheme="majorHAnsi" w:cstheme="majorHAnsi"/>
          <w:color w:val="242933"/>
          <w:sz w:val="26"/>
          <w:szCs w:val="26"/>
          <w:shd w:val="clear" w:color="auto" w:fill="FFFFFF"/>
          <w:cs/>
        </w:rPr>
        <w:t xml:space="preserve"> </w:t>
      </w:r>
      <w:r w:rsidR="00066719" w:rsidRPr="00B574DD">
        <w:rPr>
          <w:rFonts w:ascii="Browallia New" w:hAnsi="Browallia New" w:cs="Browallia New" w:hint="cs"/>
          <w:color w:val="242933"/>
          <w:sz w:val="26"/>
          <w:szCs w:val="26"/>
          <w:shd w:val="clear" w:color="auto" w:fill="FFFFFF"/>
          <w:cs/>
        </w:rPr>
        <w:t>ซึ่งเป็นสาขาหนึ่งในด้านการบริหารทรัพยากรมนุษย์</w:t>
      </w:r>
      <w:r w:rsidR="00066719" w:rsidRPr="00B574DD">
        <w:rPr>
          <w:rFonts w:asciiTheme="majorHAnsi" w:hAnsiTheme="majorHAnsi" w:cstheme="majorHAnsi"/>
          <w:color w:val="242933"/>
          <w:sz w:val="26"/>
          <w:szCs w:val="26"/>
          <w:shd w:val="clear" w:color="auto" w:fill="FFFFFF"/>
          <w:cs/>
        </w:rPr>
        <w:t xml:space="preserve"> </w:t>
      </w:r>
      <w:r w:rsidR="00066719" w:rsidRPr="00B574DD">
        <w:rPr>
          <w:rFonts w:ascii="Browallia New" w:hAnsi="Browallia New" w:cs="Browallia New" w:hint="cs"/>
          <w:color w:val="242933"/>
          <w:sz w:val="26"/>
          <w:szCs w:val="26"/>
          <w:shd w:val="clear" w:color="auto" w:fill="FFFFFF"/>
          <w:cs/>
        </w:rPr>
        <w:t>โดยมุ่งเน้นในการฝึกอบมรม</w:t>
      </w:r>
      <w:r w:rsidR="00066719" w:rsidRPr="00B574DD">
        <w:rPr>
          <w:rFonts w:asciiTheme="majorHAnsi" w:hAnsiTheme="majorHAnsi" w:cstheme="majorHAnsi"/>
          <w:color w:val="242933"/>
          <w:sz w:val="26"/>
          <w:szCs w:val="26"/>
          <w:shd w:val="clear" w:color="auto" w:fill="FFFFFF"/>
          <w:cs/>
        </w:rPr>
        <w:t xml:space="preserve"> </w:t>
      </w:r>
      <w:r w:rsidR="00066719" w:rsidRPr="00B574DD">
        <w:rPr>
          <w:rFonts w:ascii="Browallia New" w:hAnsi="Browallia New" w:cs="Browallia New" w:hint="cs"/>
          <w:color w:val="242933"/>
          <w:sz w:val="26"/>
          <w:szCs w:val="26"/>
          <w:shd w:val="clear" w:color="auto" w:fill="FFFFFF"/>
          <w:cs/>
        </w:rPr>
        <w:t>พัฒนาและปรับปรุงทักษะ</w:t>
      </w:r>
      <w:r w:rsidR="00066719" w:rsidRPr="00B574DD">
        <w:rPr>
          <w:rFonts w:asciiTheme="majorHAnsi" w:hAnsiTheme="majorHAnsi" w:cstheme="majorHAnsi"/>
          <w:color w:val="242933"/>
          <w:sz w:val="26"/>
          <w:szCs w:val="26"/>
          <w:shd w:val="clear" w:color="auto" w:fill="FFFFFF"/>
          <w:cs/>
        </w:rPr>
        <w:t xml:space="preserve"> </w:t>
      </w:r>
      <w:r w:rsidR="00066719" w:rsidRPr="00B574DD">
        <w:rPr>
          <w:rFonts w:ascii="Browallia New" w:hAnsi="Browallia New" w:cs="Browallia New" w:hint="cs"/>
          <w:color w:val="242933"/>
          <w:sz w:val="26"/>
          <w:szCs w:val="26"/>
          <w:shd w:val="clear" w:color="auto" w:fill="FFFFFF"/>
          <w:cs/>
        </w:rPr>
        <w:t>ความรู้</w:t>
      </w:r>
      <w:r w:rsidR="00066719" w:rsidRPr="00B574DD">
        <w:rPr>
          <w:rFonts w:asciiTheme="majorHAnsi" w:hAnsiTheme="majorHAnsi" w:cstheme="majorHAnsi"/>
          <w:color w:val="242933"/>
          <w:sz w:val="26"/>
          <w:szCs w:val="26"/>
          <w:shd w:val="clear" w:color="auto" w:fill="FFFFFF"/>
          <w:cs/>
        </w:rPr>
        <w:t xml:space="preserve"> </w:t>
      </w:r>
      <w:r w:rsidR="00066719" w:rsidRPr="00B574DD">
        <w:rPr>
          <w:rFonts w:ascii="Browallia New" w:hAnsi="Browallia New" w:cs="Browallia New" w:hint="cs"/>
          <w:color w:val="242933"/>
          <w:sz w:val="26"/>
          <w:szCs w:val="26"/>
          <w:shd w:val="clear" w:color="auto" w:fill="FFFFFF"/>
          <w:cs/>
        </w:rPr>
        <w:t>และพฤติกรรมของบุคคลในองค์กร</w:t>
      </w:r>
      <w:r w:rsidR="00066719" w:rsidRPr="00B574DD">
        <w:rPr>
          <w:rFonts w:asciiTheme="majorHAnsi" w:hAnsiTheme="majorHAnsi" w:cstheme="majorHAnsi"/>
          <w:color w:val="242933"/>
          <w:sz w:val="26"/>
          <w:szCs w:val="26"/>
          <w:shd w:val="clear" w:color="auto" w:fill="FFFFFF"/>
          <w:cs/>
        </w:rPr>
        <w:t xml:space="preserve"> </w:t>
      </w:r>
      <w:r w:rsidR="00066719" w:rsidRPr="00B574DD">
        <w:rPr>
          <w:rFonts w:ascii="Browallia New" w:hAnsi="Browallia New" w:cs="Browallia New" w:hint="cs"/>
          <w:color w:val="242933"/>
          <w:sz w:val="26"/>
          <w:szCs w:val="26"/>
          <w:shd w:val="clear" w:color="auto" w:fill="FFFFFF"/>
          <w:cs/>
        </w:rPr>
        <w:t>เพื่อให้สามารถประสบความสำเร็จในการทำงานและเติบโตในองค์กรได้ดียิ่งขึ้น</w:t>
      </w:r>
      <w:r w:rsidR="00066719">
        <w:rPr>
          <w:rFonts w:ascii="Browallia New" w:hAnsi="Browallia New" w:cs="Browallia New" w:hint="cs"/>
          <w:color w:val="242933"/>
          <w:sz w:val="26"/>
          <w:szCs w:val="26"/>
          <w:shd w:val="clear" w:color="auto" w:fill="FFFFFF"/>
          <w:cs/>
        </w:rPr>
        <w:t xml:space="preserve"> </w:t>
      </w:r>
      <w:r w:rsidR="00066719">
        <w:rPr>
          <w:rFonts w:ascii="Browallia New" w:hAnsi="Browallia New" w:cs="Browallia New" w:hint="cs"/>
          <w:color w:val="FF0000"/>
          <w:sz w:val="26"/>
          <w:szCs w:val="26"/>
          <w:shd w:val="clear" w:color="auto" w:fill="FFFFFF"/>
          <w:cs/>
        </w:rPr>
        <w:t>หลักสูตรและแผนฯ​รายละเอียดการอบรมที่จัดทำไว้แล้ว</w:t>
      </w:r>
    </w:p>
    <w:p w14:paraId="4F52297E" w14:textId="77777777" w:rsidR="00066719" w:rsidRDefault="00066719" w:rsidP="00066719">
      <w:pPr>
        <w:pStyle w:val="ListParagraph"/>
        <w:numPr>
          <w:ilvl w:val="2"/>
          <w:numId w:val="8"/>
        </w:numPr>
        <w:spacing w:beforeAutospacing="1" w:after="0" w:line="240" w:lineRule="auto"/>
        <w:ind w:left="144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Curriculum and Training System</w:t>
      </w:r>
    </w:p>
    <w:p w14:paraId="1E0E94B4" w14:textId="77777777" w:rsidR="00066719" w:rsidRDefault="00066719" w:rsidP="00066719">
      <w:pPr>
        <w:pStyle w:val="ListParagraph"/>
        <w:numPr>
          <w:ilvl w:val="2"/>
          <w:numId w:val="8"/>
        </w:numPr>
        <w:spacing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FSG HRD Curriculum</w:t>
      </w:r>
    </w:p>
    <w:p w14:paraId="306B6D45" w14:textId="77777777" w:rsidR="00066719" w:rsidRDefault="00066719" w:rsidP="00066719">
      <w:pPr>
        <w:pStyle w:val="ListParagraph"/>
        <w:numPr>
          <w:ilvl w:val="2"/>
          <w:numId w:val="8"/>
        </w:numPr>
        <w:spacing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Training System</w:t>
      </w:r>
    </w:p>
    <w:p w14:paraId="244BCC88" w14:textId="77777777" w:rsidR="00066719" w:rsidRPr="00FA49FB" w:rsidRDefault="00066719" w:rsidP="00066719">
      <w:pPr>
        <w:pStyle w:val="ListParagraph"/>
        <w:numPr>
          <w:ilvl w:val="2"/>
          <w:numId w:val="8"/>
        </w:numPr>
        <w:spacing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6826B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learning and development platform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แพลทฟอร์มสนับสนุนการเรียนรู้เพื่อพัฒนาตนเอง ทั้งรายบุคคลและหน่วยงาน</w:t>
      </w:r>
    </w:p>
    <w:p w14:paraId="0AF2366E" w14:textId="77777777" w:rsidR="00066719" w:rsidRPr="00725571" w:rsidRDefault="00066719" w:rsidP="00066719">
      <w:pPr>
        <w:pStyle w:val="ListParagraph"/>
        <w:numPr>
          <w:ilvl w:val="2"/>
          <w:numId w:val="8"/>
        </w:numPr>
        <w:spacing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Evaluating System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ระบบประเมินบุคลากร 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ใช้ระบบที่เราออกแบบไว้แล้ว</w:t>
      </w:r>
    </w:p>
    <w:p w14:paraId="091ED635" w14:textId="77777777" w:rsidR="00066719" w:rsidRPr="008E769C" w:rsidRDefault="00066719" w:rsidP="00066719">
      <w:pPr>
        <w:pStyle w:val="ListParagraph"/>
        <w:numPr>
          <w:ilvl w:val="2"/>
          <w:numId w:val="8"/>
        </w:numPr>
        <w:spacing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Performance appraisal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(Rewarding)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ให้มีการนำผลประเมินมาวิเคราะห์เพื่อให้รางวัล</w:t>
      </w:r>
    </w:p>
    <w:p w14:paraId="7F0C643A" w14:textId="77777777" w:rsidR="00066719" w:rsidRPr="00A65E74" w:rsidRDefault="00066719" w:rsidP="00066719">
      <w:pPr>
        <w:pStyle w:val="ListParagraph"/>
        <w:spacing w:beforeAutospacing="1" w:after="0" w:line="240" w:lineRule="auto"/>
        <w:ind w:left="21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00C1A146" w14:textId="01D97FC0" w:rsidR="003D50D5" w:rsidRDefault="00541EBC" w:rsidP="00725756">
      <w:pPr>
        <w:pStyle w:val="ListParagraph"/>
        <w:numPr>
          <w:ilvl w:val="1"/>
          <w:numId w:val="8"/>
        </w:numPr>
        <w:spacing w:beforeAutospacing="1" w:after="0" w:line="240" w:lineRule="auto"/>
        <w:ind w:left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ระบบการรักษาบุคลากร</w:t>
      </w:r>
      <w:r w:rsidR="005A730F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(HR Retention)</w:t>
      </w:r>
    </w:p>
    <w:p w14:paraId="4E39D890" w14:textId="5966C7E0" w:rsidR="00B16277" w:rsidRPr="00BF5F01" w:rsidRDefault="00B16277" w:rsidP="00B16277">
      <w:pPr>
        <w:pStyle w:val="ListParagraph"/>
        <w:numPr>
          <w:ilvl w:val="2"/>
          <w:numId w:val="8"/>
        </w:numPr>
        <w:spacing w:beforeAutospacing="1" w:after="0" w:line="240" w:lineRule="auto"/>
        <w:ind w:left="144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F5F01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Payroll Management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BF5F01">
        <w:rPr>
          <w:rFonts w:ascii="Browallia New" w:eastAsiaTheme="minorHAnsi" w:hAnsi="Browallia New" w:cs="Browallia New" w:hint="cs"/>
          <w:kern w:val="0"/>
          <w:sz w:val="26"/>
          <w:szCs w:val="26"/>
          <w:cs/>
          <w14:ligatures w14:val="none"/>
        </w:rPr>
        <w:t>การจัดการเงินเดือนหมายถึงการบริหารจัดการกระบวนการ</w:t>
      </w:r>
      <w:r w:rsidRPr="00BF5F01">
        <w:rPr>
          <w:rFonts w:asciiTheme="majorHAnsi" w:eastAsiaTheme="minorHAnsi" w:hAnsiTheme="majorHAnsi" w:cstheme="majorHAnsi"/>
          <w:kern w:val="0"/>
          <w:sz w:val="26"/>
          <w:szCs w:val="26"/>
          <w:cs/>
          <w14:ligatures w14:val="none"/>
        </w:rPr>
        <w:t xml:space="preserve"> </w:t>
      </w:r>
      <w:r w:rsidRPr="00BF5F01">
        <w:rPr>
          <w:rFonts w:ascii="Browallia New" w:eastAsiaTheme="minorHAnsi" w:hAnsi="Browallia New" w:cs="Browallia New" w:hint="cs"/>
          <w:kern w:val="0"/>
          <w:sz w:val="26"/>
          <w:szCs w:val="26"/>
          <w:cs/>
          <w14:ligatures w14:val="none"/>
        </w:rPr>
        <w:t>ข้อมูล</w:t>
      </w:r>
      <w:r w:rsidRPr="00BF5F01">
        <w:rPr>
          <w:rFonts w:asciiTheme="majorHAnsi" w:eastAsiaTheme="minorHAnsi" w:hAnsiTheme="majorHAnsi" w:cstheme="majorHAnsi"/>
          <w:kern w:val="0"/>
          <w:sz w:val="26"/>
          <w:szCs w:val="26"/>
          <w:cs/>
          <w14:ligatures w14:val="none"/>
        </w:rPr>
        <w:t xml:space="preserve"> </w:t>
      </w:r>
      <w:r w:rsidRPr="00BF5F01">
        <w:rPr>
          <w:rFonts w:ascii="Browallia New" w:eastAsiaTheme="minorHAnsi" w:hAnsi="Browallia New" w:cs="Browallia New" w:hint="cs"/>
          <w:kern w:val="0"/>
          <w:sz w:val="26"/>
          <w:szCs w:val="26"/>
          <w:cs/>
          <w14:ligatures w14:val="none"/>
        </w:rPr>
        <w:t>ภาษี</w:t>
      </w:r>
      <w:r w:rsidRPr="00BF5F01">
        <w:rPr>
          <w:rFonts w:asciiTheme="majorHAnsi" w:eastAsiaTheme="minorHAnsi" w:hAnsiTheme="majorHAnsi" w:cstheme="majorHAnsi"/>
          <w:kern w:val="0"/>
          <w:sz w:val="26"/>
          <w:szCs w:val="26"/>
          <w:cs/>
          <w14:ligatures w14:val="none"/>
        </w:rPr>
        <w:t xml:space="preserve"> </w:t>
      </w:r>
      <w:r w:rsidRPr="00BF5F01">
        <w:rPr>
          <w:rFonts w:ascii="Browallia New" w:eastAsiaTheme="minorHAnsi" w:hAnsi="Browallia New" w:cs="Browallia New" w:hint="cs"/>
          <w:kern w:val="0"/>
          <w:sz w:val="26"/>
          <w:szCs w:val="26"/>
          <w:cs/>
          <w14:ligatures w14:val="none"/>
        </w:rPr>
        <w:t>และบันทึกต่างๆ</w:t>
      </w:r>
      <w:r w:rsidRPr="00BF5F01">
        <w:rPr>
          <w:rFonts w:asciiTheme="majorHAnsi" w:eastAsiaTheme="minorHAnsi" w:hAnsiTheme="majorHAnsi" w:cstheme="majorHAnsi"/>
          <w:kern w:val="0"/>
          <w:sz w:val="26"/>
          <w:szCs w:val="26"/>
          <w:cs/>
          <w14:ligatures w14:val="none"/>
        </w:rPr>
        <w:t xml:space="preserve"> </w:t>
      </w:r>
      <w:r w:rsidRPr="00BF5F01">
        <w:rPr>
          <w:rFonts w:ascii="Browallia New" w:eastAsiaTheme="minorHAnsi" w:hAnsi="Browallia New" w:cs="Browallia New" w:hint="cs"/>
          <w:kern w:val="0"/>
          <w:sz w:val="26"/>
          <w:szCs w:val="26"/>
          <w:cs/>
          <w14:ligatures w14:val="none"/>
        </w:rPr>
        <w:t>ที่เชื่อมโยงกับเงินเดือน</w:t>
      </w:r>
      <w:r w:rsidRPr="00BF5F01">
        <w:rPr>
          <w:rFonts w:ascii="AppleSystemUIFont" w:eastAsiaTheme="minorHAnsi" w:hAnsi="AppleSystemUIFont" w:cs="AppleSystemUIFont"/>
          <w:kern w:val="0"/>
          <w:sz w:val="26"/>
          <w:szCs w:val="26"/>
          <w:cs/>
          <w14:ligatures w14:val="none"/>
        </w:rPr>
        <w:t xml:space="preserve"> </w:t>
      </w:r>
    </w:p>
    <w:p w14:paraId="4D0FDD46" w14:textId="77777777" w:rsidR="00A1612A" w:rsidRDefault="00A1612A" w:rsidP="00A1612A">
      <w:pPr>
        <w:pStyle w:val="ListParagraph"/>
        <w:numPr>
          <w:ilvl w:val="2"/>
          <w:numId w:val="8"/>
        </w:numPr>
        <w:spacing w:beforeAutospacing="1" w:after="0" w:line="240" w:lineRule="auto"/>
        <w:ind w:left="144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Well-being, Health and safety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สวัสดิการพื้นฐานที่มีให้ และหลักการดูแล</w:t>
      </w:r>
    </w:p>
    <w:p w14:paraId="35F44F87" w14:textId="77777777" w:rsidR="00261B79" w:rsidRDefault="00541EBC" w:rsidP="00541EBC">
      <w:pPr>
        <w:pStyle w:val="ListParagraph"/>
        <w:numPr>
          <w:ilvl w:val="2"/>
          <w:numId w:val="8"/>
        </w:numPr>
        <w:spacing w:beforeAutospacing="1" w:after="0" w:line="240" w:lineRule="auto"/>
        <w:ind w:left="144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25756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Engagement and Communication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0F62631E" w14:textId="157EA107" w:rsidR="00541EBC" w:rsidRDefault="00541EBC" w:rsidP="00261B79">
      <w:pPr>
        <w:pStyle w:val="ListParagraph"/>
        <w:numPr>
          <w:ilvl w:val="2"/>
          <w:numId w:val="8"/>
        </w:numPr>
        <w:spacing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59E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การมีส่วนร่วม</w:t>
      </w:r>
      <w:r w:rsidRPr="003B59E9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(participation)</w:t>
      </w:r>
      <w:r w:rsidRPr="003B59E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ในความเป็นเจ้าของงาน/องค์กร</w:t>
      </w:r>
      <w:r w:rsidRPr="003B59E9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="00131436" w:rsidRPr="003B59E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และช่องทางการสื่อสาร</w:t>
      </w:r>
      <w:r w:rsidR="00260776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เช่น </w:t>
      </w:r>
      <w:r w:rsidR="00B2728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การ</w:t>
      </w:r>
      <w:r w:rsidR="00260776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ร่วม</w:t>
      </w:r>
      <w:r w:rsidR="00B2728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กำหนดเป้าหมายคุณภาพ กำหนดเป้าหมายและ</w:t>
      </w:r>
      <w:r w:rsidR="00260776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ออกแบบหลักสูตรอบรม</w:t>
      </w:r>
      <w:r w:rsidR="00B2728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การจัดฝึกอบรม </w:t>
      </w:r>
      <w:r w:rsidR="000D5DC3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การกำหนดแต่ละส่วนในงาน </w:t>
      </w:r>
      <w:r w:rsidR="000D5DC3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HRM</w:t>
      </w:r>
      <w:r w:rsidR="00B2728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ฯลฯ</w:t>
      </w:r>
    </w:p>
    <w:p w14:paraId="4C812554" w14:textId="596536AA" w:rsidR="00541EBC" w:rsidRDefault="00541EBC" w:rsidP="00261B79">
      <w:pPr>
        <w:pStyle w:val="ListParagraph"/>
        <w:numPr>
          <w:ilvl w:val="2"/>
          <w:numId w:val="8"/>
        </w:numPr>
        <w:spacing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ระบบการสื่อสารสองทาง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021D2C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(Software </w:t>
      </w:r>
      <w:r w:rsidRPr="00021D2C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บริการ)</w:t>
      </w:r>
      <w:r w:rsidRPr="00021D2C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self service portals</w:t>
      </w:r>
      <w:r w:rsidR="000D5DC3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="000D5DC3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มีช่องทางรับข้อมูลย้อนกลับที่มีประสิทธิภาพ</w:t>
      </w:r>
    </w:p>
    <w:p w14:paraId="320BC04C" w14:textId="58B7D60A" w:rsidR="00B758F3" w:rsidRPr="00541EBC" w:rsidRDefault="00541EBC" w:rsidP="00B16277">
      <w:pPr>
        <w:pStyle w:val="ListParagraph"/>
        <w:numPr>
          <w:ilvl w:val="2"/>
          <w:numId w:val="8"/>
        </w:numPr>
        <w:spacing w:beforeAutospacing="1" w:after="0" w:line="240" w:lineRule="auto"/>
        <w:ind w:left="144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6826B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Diversity and Inclusion (D&amp;I)</w:t>
      </w:r>
      <w:r w:rsidR="0080305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Culture</w:t>
      </w:r>
      <w:r w:rsidR="00002D2B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C86B4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การรณรงค์ส่งเสริม</w:t>
      </w:r>
      <w:r w:rsidR="00002D2B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วัฒนธรรมตามแนวจิตตารมณ์</w:t>
      </w:r>
    </w:p>
    <w:p w14:paraId="70A5D092" w14:textId="7AF20D03" w:rsidR="00303062" w:rsidRDefault="00506076" w:rsidP="00D36BCB">
      <w:pPr>
        <w:pStyle w:val="ListParagraph"/>
        <w:numPr>
          <w:ilvl w:val="1"/>
          <w:numId w:val="8"/>
        </w:numPr>
        <w:spacing w:beforeAutospacing="1" w:after="0" w:line="240" w:lineRule="auto"/>
        <w:ind w:left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Succession Planning</w:t>
      </w:r>
      <w:r w:rsidR="0025604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ระบบการ</w:t>
      </w:r>
      <w:r w:rsidR="00AD2CF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สืบทอด</w:t>
      </w:r>
      <w:r w:rsidR="00526B6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ตำแหน่ง</w:t>
      </w:r>
      <w:r w:rsidR="00AD2CF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หน้าที่รับผิดชอบเพื่อความยั่งยืนขององค์กร</w:t>
      </w:r>
    </w:p>
    <w:p w14:paraId="5B5BFA4E" w14:textId="77777777" w:rsidR="00DA4381" w:rsidRPr="00DA4381" w:rsidRDefault="00DA4381" w:rsidP="00DA4381">
      <w:pPr>
        <w:pStyle w:val="ListParagraph"/>
        <w:spacing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sectPr w:rsidR="00DA4381" w:rsidRPr="00DA438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6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B49"/>
    <w:multiLevelType w:val="hybridMultilevel"/>
    <w:tmpl w:val="3626DBFA"/>
    <w:lvl w:ilvl="0" w:tplc="8BD60A7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2569"/>
    <w:multiLevelType w:val="multilevel"/>
    <w:tmpl w:val="AF60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14B90"/>
    <w:multiLevelType w:val="hybridMultilevel"/>
    <w:tmpl w:val="4DBA6DE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AE87770"/>
    <w:multiLevelType w:val="multilevel"/>
    <w:tmpl w:val="981622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151302"/>
    <w:multiLevelType w:val="hybridMultilevel"/>
    <w:tmpl w:val="E34C76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90421"/>
    <w:multiLevelType w:val="multilevel"/>
    <w:tmpl w:val="438A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473BE"/>
    <w:multiLevelType w:val="hybridMultilevel"/>
    <w:tmpl w:val="403E0546"/>
    <w:lvl w:ilvl="0" w:tplc="8BD60A7E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AA1B85"/>
    <w:multiLevelType w:val="multilevel"/>
    <w:tmpl w:val="963AAE6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C0055"/>
    <w:multiLevelType w:val="hybridMultilevel"/>
    <w:tmpl w:val="FABEE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51773"/>
    <w:multiLevelType w:val="hybridMultilevel"/>
    <w:tmpl w:val="A0266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214B2A"/>
    <w:multiLevelType w:val="hybridMultilevel"/>
    <w:tmpl w:val="8B5A9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A42CC7"/>
    <w:multiLevelType w:val="hybridMultilevel"/>
    <w:tmpl w:val="34C842CE"/>
    <w:lvl w:ilvl="0" w:tplc="8BD60A7E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EC18C8"/>
    <w:multiLevelType w:val="multilevel"/>
    <w:tmpl w:val="DDBCF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EF7C88"/>
    <w:multiLevelType w:val="multilevel"/>
    <w:tmpl w:val="9CA2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0585F82"/>
    <w:multiLevelType w:val="hybridMultilevel"/>
    <w:tmpl w:val="08562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977EC"/>
    <w:multiLevelType w:val="multilevel"/>
    <w:tmpl w:val="D59E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6D5B05A4"/>
    <w:multiLevelType w:val="multilevel"/>
    <w:tmpl w:val="2BE2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E573B9"/>
    <w:multiLevelType w:val="hybridMultilevel"/>
    <w:tmpl w:val="8A94DC0A"/>
    <w:lvl w:ilvl="0" w:tplc="62D602F4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B6668"/>
    <w:multiLevelType w:val="multilevel"/>
    <w:tmpl w:val="E3E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105641"/>
    <w:multiLevelType w:val="hybridMultilevel"/>
    <w:tmpl w:val="9DD2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397984">
    <w:abstractNumId w:val="5"/>
  </w:num>
  <w:num w:numId="2" w16cid:durableId="1909147831">
    <w:abstractNumId w:val="12"/>
  </w:num>
  <w:num w:numId="3" w16cid:durableId="578490645">
    <w:abstractNumId w:val="16"/>
  </w:num>
  <w:num w:numId="4" w16cid:durableId="1869365118">
    <w:abstractNumId w:val="15"/>
  </w:num>
  <w:num w:numId="5" w16cid:durableId="2102069264">
    <w:abstractNumId w:val="18"/>
  </w:num>
  <w:num w:numId="6" w16cid:durableId="1847549510">
    <w:abstractNumId w:val="1"/>
  </w:num>
  <w:num w:numId="7" w16cid:durableId="931205484">
    <w:abstractNumId w:val="3"/>
  </w:num>
  <w:num w:numId="8" w16cid:durableId="1703481803">
    <w:abstractNumId w:val="14"/>
  </w:num>
  <w:num w:numId="9" w16cid:durableId="1038314779">
    <w:abstractNumId w:val="0"/>
  </w:num>
  <w:num w:numId="10" w16cid:durableId="380374158">
    <w:abstractNumId w:val="11"/>
  </w:num>
  <w:num w:numId="11" w16cid:durableId="1239292913">
    <w:abstractNumId w:val="6"/>
  </w:num>
  <w:num w:numId="12" w16cid:durableId="37901651">
    <w:abstractNumId w:val="2"/>
  </w:num>
  <w:num w:numId="13" w16cid:durableId="1421482536">
    <w:abstractNumId w:val="4"/>
  </w:num>
  <w:num w:numId="14" w16cid:durableId="319430493">
    <w:abstractNumId w:val="19"/>
  </w:num>
  <w:num w:numId="15" w16cid:durableId="1626614408">
    <w:abstractNumId w:val="10"/>
  </w:num>
  <w:num w:numId="16" w16cid:durableId="1246694088">
    <w:abstractNumId w:val="9"/>
  </w:num>
  <w:num w:numId="17" w16cid:durableId="1668819993">
    <w:abstractNumId w:val="7"/>
  </w:num>
  <w:num w:numId="18" w16cid:durableId="1653481478">
    <w:abstractNumId w:val="8"/>
  </w:num>
  <w:num w:numId="19" w16cid:durableId="3635541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77812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autoHyphenation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62"/>
    <w:rsid w:val="00002D2B"/>
    <w:rsid w:val="00006F0F"/>
    <w:rsid w:val="000211B8"/>
    <w:rsid w:val="00021D2C"/>
    <w:rsid w:val="000328E9"/>
    <w:rsid w:val="00063BEA"/>
    <w:rsid w:val="00066719"/>
    <w:rsid w:val="00074E11"/>
    <w:rsid w:val="000811CE"/>
    <w:rsid w:val="00082719"/>
    <w:rsid w:val="00083951"/>
    <w:rsid w:val="00083F13"/>
    <w:rsid w:val="000D12DF"/>
    <w:rsid w:val="000D5DC3"/>
    <w:rsid w:val="000D64CE"/>
    <w:rsid w:val="001027CA"/>
    <w:rsid w:val="00110932"/>
    <w:rsid w:val="00112B14"/>
    <w:rsid w:val="001156AE"/>
    <w:rsid w:val="00115EBE"/>
    <w:rsid w:val="00116BB2"/>
    <w:rsid w:val="00124DA4"/>
    <w:rsid w:val="00131436"/>
    <w:rsid w:val="00134031"/>
    <w:rsid w:val="00154B96"/>
    <w:rsid w:val="00157FBF"/>
    <w:rsid w:val="00164498"/>
    <w:rsid w:val="00175637"/>
    <w:rsid w:val="00186477"/>
    <w:rsid w:val="00196F79"/>
    <w:rsid w:val="00196F86"/>
    <w:rsid w:val="001B0F4E"/>
    <w:rsid w:val="001C5DD0"/>
    <w:rsid w:val="001C6E8F"/>
    <w:rsid w:val="001E7A56"/>
    <w:rsid w:val="001F0B53"/>
    <w:rsid w:val="001F2956"/>
    <w:rsid w:val="00211331"/>
    <w:rsid w:val="002435A8"/>
    <w:rsid w:val="00253648"/>
    <w:rsid w:val="00254BE9"/>
    <w:rsid w:val="00256049"/>
    <w:rsid w:val="00260776"/>
    <w:rsid w:val="00261B79"/>
    <w:rsid w:val="00290CC8"/>
    <w:rsid w:val="00291BC5"/>
    <w:rsid w:val="002A26FD"/>
    <w:rsid w:val="002D30B9"/>
    <w:rsid w:val="002D4867"/>
    <w:rsid w:val="002E0F71"/>
    <w:rsid w:val="002E4849"/>
    <w:rsid w:val="002E5E99"/>
    <w:rsid w:val="002F5EA0"/>
    <w:rsid w:val="00303062"/>
    <w:rsid w:val="003165BA"/>
    <w:rsid w:val="00357C0B"/>
    <w:rsid w:val="00363655"/>
    <w:rsid w:val="00373A97"/>
    <w:rsid w:val="00376979"/>
    <w:rsid w:val="0039267F"/>
    <w:rsid w:val="0039342F"/>
    <w:rsid w:val="003A17C5"/>
    <w:rsid w:val="003B5401"/>
    <w:rsid w:val="003B59E9"/>
    <w:rsid w:val="003D50D5"/>
    <w:rsid w:val="003E0C65"/>
    <w:rsid w:val="004025AF"/>
    <w:rsid w:val="004056EB"/>
    <w:rsid w:val="0042017E"/>
    <w:rsid w:val="004346CB"/>
    <w:rsid w:val="00446FCF"/>
    <w:rsid w:val="00461C4F"/>
    <w:rsid w:val="00470DFA"/>
    <w:rsid w:val="00486A82"/>
    <w:rsid w:val="004A623D"/>
    <w:rsid w:val="004B164B"/>
    <w:rsid w:val="004C2C0E"/>
    <w:rsid w:val="004F5D31"/>
    <w:rsid w:val="00505D34"/>
    <w:rsid w:val="00506076"/>
    <w:rsid w:val="00510E0F"/>
    <w:rsid w:val="00524D7C"/>
    <w:rsid w:val="00526B60"/>
    <w:rsid w:val="00527A9E"/>
    <w:rsid w:val="0053039D"/>
    <w:rsid w:val="005334A5"/>
    <w:rsid w:val="00536989"/>
    <w:rsid w:val="00541EBC"/>
    <w:rsid w:val="00565410"/>
    <w:rsid w:val="005904C9"/>
    <w:rsid w:val="005A0C73"/>
    <w:rsid w:val="005A730F"/>
    <w:rsid w:val="005B541D"/>
    <w:rsid w:val="005C2A4F"/>
    <w:rsid w:val="005C4DC7"/>
    <w:rsid w:val="005D6A61"/>
    <w:rsid w:val="005E56FC"/>
    <w:rsid w:val="00611430"/>
    <w:rsid w:val="006163E1"/>
    <w:rsid w:val="00634A0C"/>
    <w:rsid w:val="006405D4"/>
    <w:rsid w:val="006508DC"/>
    <w:rsid w:val="00653F90"/>
    <w:rsid w:val="006639B2"/>
    <w:rsid w:val="00664E0D"/>
    <w:rsid w:val="00673266"/>
    <w:rsid w:val="006826BE"/>
    <w:rsid w:val="00684AE9"/>
    <w:rsid w:val="00690892"/>
    <w:rsid w:val="006943A2"/>
    <w:rsid w:val="006B1D99"/>
    <w:rsid w:val="006D12B7"/>
    <w:rsid w:val="007067C6"/>
    <w:rsid w:val="0072342B"/>
    <w:rsid w:val="00725571"/>
    <w:rsid w:val="00725756"/>
    <w:rsid w:val="00797CDA"/>
    <w:rsid w:val="007A1653"/>
    <w:rsid w:val="007B557E"/>
    <w:rsid w:val="007C0A06"/>
    <w:rsid w:val="007C2CA9"/>
    <w:rsid w:val="007C587C"/>
    <w:rsid w:val="007D7A63"/>
    <w:rsid w:val="007E76BD"/>
    <w:rsid w:val="007E7BA6"/>
    <w:rsid w:val="007F73F4"/>
    <w:rsid w:val="00803059"/>
    <w:rsid w:val="00813BF9"/>
    <w:rsid w:val="00841E88"/>
    <w:rsid w:val="0085268B"/>
    <w:rsid w:val="00860C97"/>
    <w:rsid w:val="008767B2"/>
    <w:rsid w:val="00881332"/>
    <w:rsid w:val="00893A79"/>
    <w:rsid w:val="008945AE"/>
    <w:rsid w:val="008B1EE8"/>
    <w:rsid w:val="008D1CE4"/>
    <w:rsid w:val="008E769C"/>
    <w:rsid w:val="008F2532"/>
    <w:rsid w:val="008F5929"/>
    <w:rsid w:val="009111DD"/>
    <w:rsid w:val="00914705"/>
    <w:rsid w:val="0092026A"/>
    <w:rsid w:val="00920F30"/>
    <w:rsid w:val="00927F3F"/>
    <w:rsid w:val="00944421"/>
    <w:rsid w:val="00953972"/>
    <w:rsid w:val="009767F4"/>
    <w:rsid w:val="00984D00"/>
    <w:rsid w:val="00993152"/>
    <w:rsid w:val="009A26C6"/>
    <w:rsid w:val="009A27D1"/>
    <w:rsid w:val="009A7F00"/>
    <w:rsid w:val="009D21E7"/>
    <w:rsid w:val="009D3CF7"/>
    <w:rsid w:val="009E1745"/>
    <w:rsid w:val="009F2C9C"/>
    <w:rsid w:val="00A01BE7"/>
    <w:rsid w:val="00A04D65"/>
    <w:rsid w:val="00A06C1C"/>
    <w:rsid w:val="00A1098D"/>
    <w:rsid w:val="00A1612A"/>
    <w:rsid w:val="00A179A7"/>
    <w:rsid w:val="00A35B52"/>
    <w:rsid w:val="00A62DCF"/>
    <w:rsid w:val="00A65E74"/>
    <w:rsid w:val="00A67D39"/>
    <w:rsid w:val="00A9406C"/>
    <w:rsid w:val="00AA03A7"/>
    <w:rsid w:val="00AA54B7"/>
    <w:rsid w:val="00AC4F8E"/>
    <w:rsid w:val="00AD2CFE"/>
    <w:rsid w:val="00AE3836"/>
    <w:rsid w:val="00B16277"/>
    <w:rsid w:val="00B22322"/>
    <w:rsid w:val="00B27287"/>
    <w:rsid w:val="00B31BCF"/>
    <w:rsid w:val="00B521FE"/>
    <w:rsid w:val="00B574DD"/>
    <w:rsid w:val="00B758F3"/>
    <w:rsid w:val="00BA07EE"/>
    <w:rsid w:val="00BD357F"/>
    <w:rsid w:val="00BF0088"/>
    <w:rsid w:val="00BF22B9"/>
    <w:rsid w:val="00BF5F01"/>
    <w:rsid w:val="00C01CE0"/>
    <w:rsid w:val="00C2216A"/>
    <w:rsid w:val="00C4310F"/>
    <w:rsid w:val="00C45E80"/>
    <w:rsid w:val="00C6531A"/>
    <w:rsid w:val="00C86B47"/>
    <w:rsid w:val="00C8751E"/>
    <w:rsid w:val="00CA2A93"/>
    <w:rsid w:val="00CC41E2"/>
    <w:rsid w:val="00D238FE"/>
    <w:rsid w:val="00D254D4"/>
    <w:rsid w:val="00D32B72"/>
    <w:rsid w:val="00D342C8"/>
    <w:rsid w:val="00D36BCB"/>
    <w:rsid w:val="00D47EB7"/>
    <w:rsid w:val="00D81B45"/>
    <w:rsid w:val="00D866B7"/>
    <w:rsid w:val="00DA157B"/>
    <w:rsid w:val="00DA4381"/>
    <w:rsid w:val="00E14011"/>
    <w:rsid w:val="00E1454B"/>
    <w:rsid w:val="00E60BE2"/>
    <w:rsid w:val="00E66072"/>
    <w:rsid w:val="00E82FCC"/>
    <w:rsid w:val="00E90081"/>
    <w:rsid w:val="00EA786D"/>
    <w:rsid w:val="00EB1DA2"/>
    <w:rsid w:val="00ED7F11"/>
    <w:rsid w:val="00EE4E41"/>
    <w:rsid w:val="00F110A2"/>
    <w:rsid w:val="00F21AF2"/>
    <w:rsid w:val="00F2688D"/>
    <w:rsid w:val="00F36BDE"/>
    <w:rsid w:val="00F8016D"/>
    <w:rsid w:val="00FA49FB"/>
    <w:rsid w:val="00FB75A3"/>
    <w:rsid w:val="00FC627B"/>
    <w:rsid w:val="00FD0131"/>
    <w:rsid w:val="00FE07AB"/>
    <w:rsid w:val="00FE2A06"/>
    <w:rsid w:val="00FE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5D005"/>
  <w15:docId w15:val="{EA833062-C698-B642-9526-B8883A20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B4"/>
    <w:pPr>
      <w:spacing w:after="160" w:line="276" w:lineRule="auto"/>
    </w:pPr>
    <w:rPr>
      <w:rFonts w:ascii="Calibri" w:eastAsia="Calibri" w:hAnsi="Calibri" w:cs="Angsana New"/>
      <w:kern w:val="2"/>
      <w:sz w:val="24"/>
      <w:szCs w:val="3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0408F2"/>
    <w:pPr>
      <w:spacing w:beforeAutospacing="1" w:afterAutospacing="1" w:line="240" w:lineRule="auto"/>
      <w:outlineLvl w:val="2"/>
    </w:pPr>
    <w:rPr>
      <w:rFonts w:ascii="Angsana New" w:eastAsia="Times New Roman" w:hAnsi="Angsana New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0408F2"/>
    <w:pPr>
      <w:spacing w:beforeAutospacing="1" w:afterAutospacing="1" w:line="240" w:lineRule="auto"/>
      <w:outlineLvl w:val="3"/>
    </w:pPr>
    <w:rPr>
      <w:rFonts w:ascii="Angsana New" w:eastAsia="Times New Roman" w:hAnsi="Angsana New"/>
      <w:b/>
      <w:bCs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0408F2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0408F2"/>
    <w:rPr>
      <w:rFonts w:ascii="Angsana New" w:eastAsia="Times New Roman" w:hAnsi="Angsana New" w:cs="Angsana New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408F2"/>
    <w:rPr>
      <w:b/>
      <w:bCs/>
    </w:rPr>
  </w:style>
  <w:style w:type="character" w:customStyle="1" w:styleId="overflow-hidden">
    <w:name w:val="overflow-hidden"/>
    <w:basedOn w:val="DefaultParagraphFont"/>
    <w:qFormat/>
    <w:rsid w:val="000408F2"/>
  </w:style>
  <w:style w:type="character" w:customStyle="1" w:styleId="z-TopofFormChar">
    <w:name w:val="z-Top of Form Char"/>
    <w:basedOn w:val="DefaultParagraphFont"/>
    <w:link w:val="z-TopofForm"/>
    <w:uiPriority w:val="99"/>
    <w:semiHidden/>
    <w:qFormat/>
    <w:rsid w:val="00D5166C"/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qFormat/>
    <w:rsid w:val="00D5166C"/>
    <w:rPr>
      <w:rFonts w:ascii="Arial" w:eastAsia="Times New Roman" w:hAnsi="Arial" w:cs="Cordia New"/>
      <w:vanish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DE2261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33"/>
      <w14:ligatures w14:val="standardContextua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unhideWhenUsed/>
    <w:qFormat/>
    <w:rsid w:val="000408F2"/>
    <w:pPr>
      <w:spacing w:beforeAutospacing="1" w:afterAutospacing="1" w:line="240" w:lineRule="auto"/>
    </w:pPr>
    <w:rPr>
      <w:rFonts w:ascii="Angsana New" w:eastAsia="Times New Roman" w:hAnsi="Angsana New"/>
      <w:kern w:val="0"/>
      <w:sz w:val="28"/>
      <w:szCs w:val="28"/>
      <w14:ligatures w14:val="none"/>
    </w:rPr>
  </w:style>
  <w:style w:type="paragraph" w:styleId="z-TopofForm">
    <w:name w:val="HTML Top of Form"/>
    <w:basedOn w:val="Normal"/>
    <w:next w:val="Normal"/>
    <w:link w:val="z-TopofFormChar"/>
    <w:uiPriority w:val="99"/>
    <w:semiHidden/>
    <w:unhideWhenUsed/>
    <w:qFormat/>
    <w:rsid w:val="00D5166C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Cordia New"/>
      <w:vanish/>
      <w:kern w:val="0"/>
      <w:sz w:val="16"/>
      <w:szCs w:val="20"/>
      <w14:ligatures w14:val="none"/>
    </w:rPr>
  </w:style>
  <w:style w:type="paragraph" w:customStyle="1" w:styleId="placeholder">
    <w:name w:val="placeholder"/>
    <w:basedOn w:val="Normal"/>
    <w:qFormat/>
    <w:rsid w:val="00D5166C"/>
    <w:pPr>
      <w:spacing w:beforeAutospacing="1" w:afterAutospacing="1" w:line="240" w:lineRule="auto"/>
    </w:pPr>
    <w:rPr>
      <w:rFonts w:ascii="Angsana New" w:eastAsia="Times New Roman" w:hAnsi="Angsana New"/>
      <w:kern w:val="0"/>
      <w:sz w:val="28"/>
      <w:szCs w:val="28"/>
      <w14:ligatures w14:val="none"/>
    </w:rPr>
  </w:style>
  <w:style w:type="paragraph" w:styleId="z-BottomofForm">
    <w:name w:val="HTML Bottom of Form"/>
    <w:basedOn w:val="Normal"/>
    <w:next w:val="Normal"/>
    <w:link w:val="z-BottomofFormChar"/>
    <w:uiPriority w:val="99"/>
    <w:semiHidden/>
    <w:unhideWhenUsed/>
    <w:qFormat/>
    <w:rsid w:val="00D5166C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Cordia New"/>
      <w:vanish/>
      <w:kern w:val="0"/>
      <w:sz w:val="16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C4707A"/>
    <w:pPr>
      <w:ind w:left="720"/>
      <w:contextualSpacing/>
    </w:pPr>
  </w:style>
  <w:style w:type="numbering" w:customStyle="1" w:styleId="CurrentList1">
    <w:name w:val="Current List1"/>
    <w:uiPriority w:val="99"/>
    <w:rsid w:val="003E0C65"/>
    <w:pPr>
      <w:numPr>
        <w:numId w:val="1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D36B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36BCB"/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Supanun KH</cp:lastModifiedBy>
  <cp:revision>2</cp:revision>
  <dcterms:created xsi:type="dcterms:W3CDTF">2025-03-22T10:55:00Z</dcterms:created>
  <dcterms:modified xsi:type="dcterms:W3CDTF">2025-03-22T10:55:00Z</dcterms:modified>
  <dc:language>en-US</dc:language>
</cp:coreProperties>
</file>